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E3A63" w14:textId="77777777" w:rsidR="0025484C" w:rsidRDefault="0025484C" w:rsidP="004610C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25484C">
        <w:rPr>
          <w:rFonts w:ascii="Calibri" w:eastAsia="Times New Roman" w:hAnsi="Calibri" w:cs="Calibri"/>
          <w:b/>
          <w:bCs/>
          <w:color w:val="000000"/>
        </w:rPr>
        <w:t>Danh sách các báo cáo viên chuẩn bị bài thuyết trình tại Hội thảo khoa học quốc tế: "Giao lưu văn hóa Việt - Pháp: Thành tựu và triển vọng" (Echanges culturels franco-</w:t>
      </w:r>
      <w:proofErr w:type="gramStart"/>
      <w:r w:rsidRPr="0025484C">
        <w:rPr>
          <w:rFonts w:ascii="Calibri" w:eastAsia="Times New Roman" w:hAnsi="Calibri" w:cs="Calibri"/>
          <w:b/>
          <w:bCs/>
          <w:color w:val="000000"/>
        </w:rPr>
        <w:t>vietnamiens :</w:t>
      </w:r>
      <w:proofErr w:type="gramEnd"/>
      <w:r w:rsidRPr="0025484C">
        <w:rPr>
          <w:rFonts w:ascii="Calibri" w:eastAsia="Times New Roman" w:hAnsi="Calibri" w:cs="Calibri"/>
          <w:b/>
          <w:bCs/>
          <w:color w:val="000000"/>
        </w:rPr>
        <w:t xml:space="preserve"> réalisations et perspectives) ngày 16 - 17/4/2018</w:t>
      </w:r>
    </w:p>
    <w:p w14:paraId="35E0D602" w14:textId="3DD3FC8C" w:rsidR="00686D88" w:rsidRDefault="0025484C" w:rsidP="004610C3">
      <w:pPr>
        <w:spacing w:before="120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686D88">
        <w:rPr>
          <w:rFonts w:ascii="Calibri" w:eastAsia="Times New Roman" w:hAnsi="Calibri" w:cs="Calibri"/>
          <w:b/>
          <w:bCs/>
          <w:color w:val="000000"/>
        </w:rPr>
        <w:t xml:space="preserve">E. </w:t>
      </w:r>
      <w:r w:rsidR="00686D88" w:rsidRPr="00686D88">
        <w:rPr>
          <w:rFonts w:ascii="Calibri" w:eastAsia="Times New Roman" w:hAnsi="Calibri" w:cs="Calibri"/>
          <w:b/>
          <w:bCs/>
          <w:color w:val="000000"/>
        </w:rPr>
        <w:t>Tiểu ban Nghệ thuật học (Âm nhạc, Hội hoạ) - Kiến trúc đô thị</w:t>
      </w:r>
    </w:p>
    <w:p w14:paraId="0D7ECA46" w14:textId="0AD4E658" w:rsidR="00686D88" w:rsidRPr="00CA1316" w:rsidRDefault="00CA1316" w:rsidP="00CA1316">
      <w:pPr>
        <w:ind w:firstLine="0"/>
        <w:jc w:val="center"/>
        <w:rPr>
          <w:b/>
        </w:rPr>
      </w:pPr>
      <w:r w:rsidRPr="00CA1316">
        <w:rPr>
          <w:rFonts w:eastAsia="Times New Roman"/>
          <w:b/>
          <w:bCs/>
          <w:sz w:val="24"/>
          <w:szCs w:val="24"/>
        </w:rPr>
        <w:t>Phòng Hội thảo 206 K1, Trường Đại học Sư phạm Hà Nội</w:t>
      </w:r>
    </w:p>
    <w:tbl>
      <w:tblPr>
        <w:tblW w:w="1480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7"/>
        <w:gridCol w:w="881"/>
        <w:gridCol w:w="1104"/>
        <w:gridCol w:w="1234"/>
      </w:tblGrid>
      <w:tr w:rsidR="00DF0645" w:rsidRPr="00515D30" w14:paraId="1D8927F9" w14:textId="77777777" w:rsidTr="00515D3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2284BE" w14:textId="77777777" w:rsidR="009A7BD0" w:rsidRPr="00515D30" w:rsidRDefault="009A7BD0" w:rsidP="00533178">
            <w:pPr>
              <w:tabs>
                <w:tab w:val="left" w:pos="284"/>
              </w:tabs>
              <w:spacing w:line="240" w:lineRule="auto"/>
              <w:ind w:right="-250"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4B5865" w14:textId="77777777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Tên nhà khoa học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8AFFB2" w14:textId="77777777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Đề tài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8023D0" w14:textId="77777777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Toàn văn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A955D" w14:textId="305D14BD" w:rsidR="009A7BD0" w:rsidRPr="00515D30" w:rsidRDefault="009A7BD0" w:rsidP="00515D30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TT2000 chữ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70F077" w14:textId="5A09E549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15D30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DF0645" w:rsidRPr="00515D30" w14:paraId="2B96C669" w14:textId="77777777" w:rsidTr="00515D30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D1E" w14:textId="77777777" w:rsidR="009A7BD0" w:rsidRPr="00515D30" w:rsidRDefault="009A7BD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BF92" w14:textId="5FE5680E" w:rsidR="009A7BD0" w:rsidRPr="00515D30" w:rsidRDefault="009A7BD0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Professeur </w:t>
            </w:r>
            <w:r w:rsidRPr="00515D30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Carole Maigné</w:t>
            </w:r>
            <w:r w:rsidRPr="00515D30">
              <w:rPr>
                <w:rFonts w:eastAsia="Times New Roman"/>
                <w:i/>
                <w:sz w:val="24"/>
                <w:szCs w:val="24"/>
                <w:lang w:val="fr-FR"/>
              </w:rPr>
              <w:t xml:space="preserve">, </w:t>
            </w:r>
            <w:r w:rsidR="003D2D31" w:rsidRPr="00515D30">
              <w:rPr>
                <w:rFonts w:eastAsia="Times New Roman"/>
                <w:i/>
                <w:sz w:val="24"/>
                <w:szCs w:val="24"/>
                <w:lang w:val="fr-FR"/>
              </w:rPr>
              <w:br/>
            </w:r>
            <w:r w:rsidRPr="00515D30">
              <w:rPr>
                <w:rFonts w:eastAsia="Times New Roman"/>
                <w:i/>
                <w:sz w:val="24"/>
                <w:szCs w:val="24"/>
                <w:lang w:val="fr-FR"/>
              </w:rPr>
              <w:t>Đại học Lausanne, Thuỵ Sĩ</w:t>
            </w:r>
          </w:p>
          <w:p w14:paraId="2DD5F3AD" w14:textId="5F61A379" w:rsidR="009A7BD0" w:rsidRPr="00515D30" w:rsidRDefault="009A7BD0" w:rsidP="00533178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C445" w14:textId="2B8A6182" w:rsidR="009A7BD0" w:rsidRPr="00515D30" w:rsidRDefault="00533178" w:rsidP="00533178">
            <w:pPr>
              <w:spacing w:line="240" w:lineRule="auto"/>
              <w:ind w:firstLine="0"/>
              <w:jc w:val="left"/>
              <w:rPr>
                <w:rStyle w:val="Emphasis"/>
                <w:i w:val="0"/>
                <w:iCs w:val="0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 xml:space="preserve">Débats contemporains autour de l’image, le cas de la photographie [Tranh luận đương đại xung quanh hình ảnh: trường hợp </w:t>
            </w:r>
            <w:r w:rsidR="00584FA9" w:rsidRPr="00515D30">
              <w:rPr>
                <w:rFonts w:eastAsia="Times New Roman"/>
                <w:sz w:val="24"/>
                <w:szCs w:val="24"/>
                <w:lang w:val="fr-FR"/>
              </w:rPr>
              <w:t xml:space="preserve">đối với nghệ thuật </w:t>
            </w:r>
            <w:r w:rsidRPr="00515D30">
              <w:rPr>
                <w:rFonts w:eastAsia="Times New Roman"/>
                <w:sz w:val="24"/>
                <w:szCs w:val="24"/>
                <w:lang w:val="fr-FR"/>
              </w:rPr>
              <w:t>nhiếp ảnh]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0B4" w14:textId="328BDA70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Pháp,Việt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5A20" w14:textId="77777777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4436" w14:textId="61890B23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0645" w:rsidRPr="00515D30" w14:paraId="74ADBCEF" w14:textId="77777777" w:rsidTr="00515D30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D059" w14:textId="77777777" w:rsidR="009A7BD0" w:rsidRPr="00515D30" w:rsidRDefault="009A7BD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7C7" w14:textId="521F7408" w:rsidR="009A7BD0" w:rsidRPr="00515D30" w:rsidRDefault="009A7BD0" w:rsidP="00533178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TS.Hoạ sĩ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Phạm Văn Tuyến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Khoa Nghệ thuật, ĐHSPHN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A0EC" w14:textId="0E71B90F" w:rsidR="009A7BD0" w:rsidRPr="00515D30" w:rsidRDefault="00533178" w:rsidP="00515D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GIAO LƯU VĂN HÓA VIỆT – PHÁP: BẰNG CHỨNG TỪ LỊCH SỬ HỘI HỌA HIỆN ĐẠI VIỆT NAM [LE TRANSFERT CULTUREL FRANCO-VIETNAMIEN: PREUVES DANS L’HISTOIRE DES BEAUX-ARTS MODERNES DU VIETNAM]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6FB" w14:textId="42B2B475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0C54" w14:textId="5CC1CA3D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7DB" w14:textId="16A45845" w:rsidR="009A7BD0" w:rsidRPr="00515D30" w:rsidRDefault="009A7BD0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554EBA11" w14:textId="77777777" w:rsidTr="00515D30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410D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D647" w14:textId="77777777" w:rsidR="00336BED" w:rsidRPr="00515D30" w:rsidRDefault="00336BED" w:rsidP="00336BED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Professeur associé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Olivier Tessier</w:t>
            </w:r>
          </w:p>
          <w:p w14:paraId="1FC08297" w14:textId="59CB33D7" w:rsidR="00336BED" w:rsidRPr="00515D30" w:rsidRDefault="00336BED" w:rsidP="00336BED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sz w:val="24"/>
                <w:szCs w:val="24"/>
                <w:lang w:val="fr-FR"/>
              </w:rPr>
              <w:t>École française d’Extrême-Orient - Viện Viễn Đông Bác cổ Pháp, Antenne à Hồ Chí Minh ville         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9FCA" w14:textId="5E2071CD" w:rsidR="00336BED" w:rsidRPr="00515D30" w:rsidRDefault="00336BED" w:rsidP="0053317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Dessiner pour comprendre l’autre : deux œuvres graphiques inédites nées du contact colonial [Vẽ để hiểu người khác: Hai họa phẩm chưa từng xuất bản ra đời từ cuộc tiếp xúc thuộc địa]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66B" w14:textId="115AA7DA" w:rsidR="00336BED" w:rsidRPr="00515D30" w:rsidRDefault="00336BED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6F23" w14:textId="5DE606D3" w:rsidR="00336BED" w:rsidRPr="00515D30" w:rsidRDefault="00336BED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Pháp, Việt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6A82" w14:textId="77777777" w:rsidR="00336BED" w:rsidRPr="00515D30" w:rsidRDefault="00336BED" w:rsidP="0053317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5E0F95B1" w14:textId="77777777" w:rsidTr="00515D30">
        <w:trPr>
          <w:trHeight w:val="9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DD8A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9D1" w14:textId="4F38B716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PGS.TS.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Hoàng Anh Tuấn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br/>
            </w:r>
            <w:r w:rsidRPr="00515D30">
              <w:rPr>
                <w:rFonts w:eastAsia="Times New Roman"/>
                <w:i/>
                <w:sz w:val="24"/>
                <w:szCs w:val="24"/>
              </w:rPr>
              <w:t xml:space="preserve">ThS. NCS. 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>Nguyễn Thị Minh Nguyệt</w:t>
            </w:r>
            <w:r w:rsidRPr="00515D30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 w:rsidRPr="00515D30">
              <w:rPr>
                <w:i/>
                <w:sz w:val="24"/>
                <w:szCs w:val="24"/>
              </w:rPr>
              <w:t xml:space="preserve">Trường ĐH KHXH&amp;NV, </w:t>
            </w:r>
            <w:r w:rsidRPr="00515D30">
              <w:rPr>
                <w:rFonts w:eastAsia="Times New Roman"/>
                <w:i/>
                <w:sz w:val="24"/>
                <w:szCs w:val="24"/>
              </w:rPr>
              <w:t>ĐHQG HN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2F2" w14:textId="49D27844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NGHIÊN CỨU ĐÔ THỊ VIỆT NAM CỦA HỌC GIẢ PHÁP (1865-1954) [The French Scholarship on Vietnamese Urban History, 1865-1954]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45A" w14:textId="6A343A5C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Việt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3A48" w14:textId="70AFCBE3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Pháp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AEBB" w14:textId="4798F15E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7BDFC397" w14:textId="77777777" w:rsidTr="00515D3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395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57F" w14:textId="324A921D" w:rsidR="00336BED" w:rsidRPr="00515D30" w:rsidRDefault="00336BED" w:rsidP="00515D30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15D30">
              <w:rPr>
                <w:i/>
                <w:sz w:val="24"/>
                <w:szCs w:val="24"/>
              </w:rPr>
              <w:t>TS.</w:t>
            </w:r>
            <w:r w:rsidRPr="00515D30">
              <w:rPr>
                <w:b/>
                <w:i/>
                <w:sz w:val="24"/>
                <w:szCs w:val="24"/>
              </w:rPr>
              <w:t xml:space="preserve"> Nguyễn Thị Hậu, </w:t>
            </w:r>
            <w:r w:rsidRPr="00515D30">
              <w:rPr>
                <w:i/>
                <w:sz w:val="24"/>
                <w:szCs w:val="24"/>
              </w:rPr>
              <w:t xml:space="preserve">Hội KHLSVN, </w:t>
            </w:r>
            <w:r w:rsidR="00515D30">
              <w:rPr>
                <w:i/>
                <w:sz w:val="24"/>
                <w:szCs w:val="24"/>
              </w:rPr>
              <w:t>GV</w:t>
            </w:r>
            <w:r w:rsidRPr="00515D30">
              <w:rPr>
                <w:i/>
                <w:sz w:val="24"/>
                <w:szCs w:val="24"/>
              </w:rPr>
              <w:t xml:space="preserve"> Trường ĐH KHXH&amp;NV, ĐHQG TPHCM; ThS. NCS</w:t>
            </w:r>
            <w:r w:rsidRPr="00515D30">
              <w:rPr>
                <w:b/>
                <w:i/>
                <w:sz w:val="24"/>
                <w:szCs w:val="24"/>
              </w:rPr>
              <w:t xml:space="preserve"> Trương Phúc Hải, </w:t>
            </w:r>
            <w:r w:rsidRPr="00515D30">
              <w:rPr>
                <w:i/>
                <w:sz w:val="24"/>
                <w:szCs w:val="24"/>
              </w:rPr>
              <w:t>Trường ĐH NTT, TP.HCM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782" w14:textId="77777777" w:rsidR="00336BED" w:rsidRPr="00515D30" w:rsidRDefault="00336BED" w:rsidP="0053317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DI SẢN KIẾN TRÚC CÔNG GIÁO Ở SÀI GÒN – TP.HỒ CHÍ MINH [PATRIMOINE D’ARCHITECTURE CATHOLIQUE À SAIGON-HO CHI MINH VILLE]</w:t>
            </w:r>
          </w:p>
          <w:p w14:paraId="40622615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184" w14:textId="1B2175EA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F49" w14:textId="6DB55F42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CE30" w14:textId="6191FD70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0AFA16A9" w14:textId="77777777" w:rsidTr="00515D3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104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98E" w14:textId="2AD8243E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ThS.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Dương Văn Biên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Viện Nghiên cứu Tôn giáo, Viện Hàn Lâm Khoa học Xã hội Việt Nam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8179" w14:textId="77777777" w:rsidR="00336BED" w:rsidRPr="00515D30" w:rsidRDefault="00336BED" w:rsidP="00336BE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 xml:space="preserve">HỘI NHẬP VĂN HÓA VIỆT-PHÁP QUA MỘT SỐ NHÀ THỜ CÔNG GIÁO MANG KIẾN TRÚC GOTHIC TẠI HÀ NỘI </w:t>
            </w:r>
          </w:p>
          <w:p w14:paraId="500C602A" w14:textId="6BF1C769" w:rsidR="00336BED" w:rsidRPr="00515D30" w:rsidRDefault="00336BED" w:rsidP="00336BE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>ACCULTURATION ENTRE LE VIETNAM ET LA FRANCE À TRAVERS CERTAINES EGLISES GOTHIQUES DU CATHOLICISME A HA NOI]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1476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A73D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CE18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537E7C2E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41D8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AE1E" w14:textId="5F3EF04D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Nguyễn Thị Bình</w:t>
            </w:r>
            <w:r w:rsidRPr="00515D30">
              <w:rPr>
                <w:rFonts w:eastAsia="Times New Roman"/>
                <w:sz w:val="24"/>
                <w:szCs w:val="24"/>
              </w:rPr>
              <w:br/>
            </w:r>
            <w:r w:rsidRPr="00515D30">
              <w:rPr>
                <w:i/>
                <w:sz w:val="24"/>
                <w:szCs w:val="24"/>
              </w:rPr>
              <w:t xml:space="preserve">Trường ĐH KHXH&amp;NV, </w:t>
            </w:r>
            <w:r w:rsidRPr="00515D30">
              <w:rPr>
                <w:rFonts w:eastAsia="Times New Roman"/>
                <w:i/>
                <w:sz w:val="24"/>
                <w:szCs w:val="24"/>
              </w:rPr>
              <w:t>ĐHQG HN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AD03" w14:textId="39D67A15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ĐÔ THỊ HÓA THEO NHỮNG TUYẾN ĐƯỜNG: KHU VỰC PHỐ “CHÂU ÂU” Ở HÀ NỘI CUỐI THẾ KỶ XIX - NỬA ĐẦU THẾ KỶ XX [Urbanization along the Streets: The “European Quarter” in Hanoi during the Late Nineteenth – Early Twentieth Centuries]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0616" w14:textId="6A8F9415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418" w14:textId="6AF1DAD0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F35" w14:textId="43BD4C0B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0393E418" w14:textId="77777777" w:rsidTr="00515D30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DB2B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F36A" w14:textId="4B85EB99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 xml:space="preserve">NNC 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>Phan Cẩm Thượng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E779" w14:textId="69DBC0F9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>Biến đổi đời sống Việt Nam thế kỉ 19 – 20 [CHANGEMENTS DANS LA VIE DES VIETNAMIENS AUX XIX</w:t>
            </w:r>
            <w:r w:rsidRPr="00515D30">
              <w:rPr>
                <w:rFonts w:eastAsia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515D30">
              <w:rPr>
                <w:rFonts w:eastAsia="Times New Roman"/>
                <w:sz w:val="24"/>
                <w:szCs w:val="24"/>
                <w:lang w:val="fr-FR"/>
              </w:rPr>
              <w:t xml:space="preserve"> et XX</w:t>
            </w:r>
            <w:r w:rsidRPr="00515D30">
              <w:rPr>
                <w:rFonts w:eastAsia="Times New Roman"/>
                <w:sz w:val="24"/>
                <w:szCs w:val="24"/>
                <w:vertAlign w:val="superscript"/>
                <w:lang w:val="fr-FR"/>
              </w:rPr>
              <w:t xml:space="preserve">ème </w:t>
            </w:r>
            <w:r w:rsidRPr="00515D30">
              <w:rPr>
                <w:rFonts w:eastAsia="Times New Roman"/>
                <w:sz w:val="24"/>
                <w:szCs w:val="24"/>
                <w:lang w:val="fr-FR"/>
              </w:rPr>
              <w:t>SIÈCLES]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F1D" w14:textId="4DC3FEEE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036E" w14:textId="7317BE89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8EA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7326DB0D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C0CE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608D" w14:textId="3C620340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PG</w:t>
            </w:r>
            <w:bookmarkStart w:id="0" w:name="_GoBack"/>
            <w:bookmarkEnd w:id="0"/>
            <w:r w:rsidRPr="00515D30">
              <w:rPr>
                <w:rFonts w:eastAsia="Times New Roman"/>
                <w:i/>
                <w:sz w:val="24"/>
                <w:szCs w:val="24"/>
              </w:rPr>
              <w:t>S.TS.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Hoàng Minh Phúc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Trưởng Khoa Sau đại học Trường Đại học Mỹ thuật Tp.Hồ Chí Minh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C029" w14:textId="1080A99E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pacing w:val="-4"/>
                <w:sz w:val="24"/>
                <w:szCs w:val="24"/>
                <w:lang w:val="fr-FR"/>
              </w:rPr>
              <w:t>VAI TRÒ CỦA NGƯỜI PHÁP TRONG VIỆC ĐÀO TẠO VÀ THIẾT LẬP HỆ THỐNG CÁC TRƯỜNG MỸ THUẬT  TẠI VIỆT NAM ĐẦU TKXX [Le rôle des Français dans la formation et la fondation du système des Écoles des Beaux-Arts au Vietnam au début du XXe siècle]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4E9" w14:textId="56B3C54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DC4" w14:textId="49A40B7C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Việt, 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6A10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336BED" w:rsidRPr="00515D30" w14:paraId="476BBE86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9638" w14:textId="77777777" w:rsidR="00336BED" w:rsidRPr="00515D30" w:rsidRDefault="00336BED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B64" w14:textId="7C85CAB4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NCS.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Đinh Mỹ Linh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Viện Nghiên cứu Văn hoá, Viện HL KHXH VN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E7E" w14:textId="4AEC9AD6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PHÂN TÍCH HÌNH ẢNH VIỆT NAM QUA CÁC MẪU HÌNH CỐT TRUYỆN CỦA ĐIỆN ẢNH PHÁP THẬP KỶ 90 TK XX </w:t>
            </w:r>
            <w:r w:rsidRPr="00515D30">
              <w:rPr>
                <w:rFonts w:eastAsia="Times New Roman"/>
                <w:i/>
                <w:iCs/>
                <w:sz w:val="24"/>
                <w:szCs w:val="24"/>
              </w:rPr>
              <w:t>[L’image du Vietnam à travers des modèles de l’intrigue du cinéma français des années 1990]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895" w14:textId="355973F5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39AF" w14:textId="43C244A9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A1F9" w14:textId="77777777" w:rsidR="00336BED" w:rsidRPr="00515D30" w:rsidRDefault="00336BED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5C23C175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571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997" w14:textId="43EA883F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ThS.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Tạ Hoàng Mai Anh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Khoa Nghệ thuật – Đại học Sư phạm Hà Nội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0205" w14:textId="1DD01713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>QUÁ TRÌNH TIẾP BIẾN VĂN HÓA PHÁP TRONG THỂ LOẠI CA KHÚC VIỆT NAM GIAI ĐOẠN TRƯỚC 1975 [Le processus de l'influence de la culture française sur les chansons vietnamiennes avant 1975]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D54" w14:textId="51D544EB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8C3E" w14:textId="7DC1CA9A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005E" w14:textId="7777777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7D7DE9BD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B1E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6A18" w14:textId="079D0B0E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Nguyễn Hồng Ngọc</w:t>
            </w:r>
            <w:r w:rsidRPr="00515D30">
              <w:rPr>
                <w:rFonts w:eastAsia="Times New Roman"/>
                <w:sz w:val="24"/>
                <w:szCs w:val="24"/>
              </w:rPr>
              <w:t xml:space="preserve"> 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Khoa Sau Đại học, Trường Đại học Mỹ thuật Tp. Hồ Chí Minh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16A7" w14:textId="1A3E8C32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>ĐỒ HỌA BÁO CHÍ VIỆT NAM THỜI PHÁP THUỘC [LE GRAPHIQUE DANS LA PRESSE VIETNAMIENNE DANS LA PÉRIODE COLONIALE FRANÇAISE]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C8EE" w14:textId="0E8670FB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1826" w14:textId="56A90A8C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1A70" w14:textId="7777777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61303C6A" w14:textId="77777777" w:rsidTr="00515D30">
        <w:trPr>
          <w:trHeight w:val="9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BAFC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2187" w14:textId="4AAA9EBF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15D30">
              <w:rPr>
                <w:i/>
                <w:sz w:val="24"/>
                <w:szCs w:val="24"/>
              </w:rPr>
              <w:t>ThS.</w:t>
            </w:r>
            <w:r w:rsidRPr="00515D30">
              <w:rPr>
                <w:b/>
                <w:i/>
                <w:sz w:val="24"/>
                <w:szCs w:val="24"/>
              </w:rPr>
              <w:t xml:space="preserve"> KTS. Phạm Trần Hải</w:t>
            </w:r>
            <w:r w:rsidRPr="00515D30">
              <w:rPr>
                <w:sz w:val="24"/>
                <w:szCs w:val="24"/>
              </w:rPr>
              <w:t xml:space="preserve">, </w:t>
            </w:r>
            <w:r w:rsidRPr="00515D30">
              <w:rPr>
                <w:i/>
                <w:sz w:val="24"/>
                <w:szCs w:val="24"/>
              </w:rPr>
              <w:t xml:space="preserve">Viện Nghiên cứu phát triển Thành phố </w:t>
            </w:r>
            <w:r w:rsidRPr="00515D30">
              <w:rPr>
                <w:i/>
                <w:sz w:val="24"/>
                <w:szCs w:val="24"/>
              </w:rPr>
              <w:br/>
              <w:t>Hồ Chí Minh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F290" w14:textId="124C880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ÁP DỤNG CÔNG CỤ TDR ĐỂ BẢO VỆ  CÁC BIỆT THỰ CŨ THEO PHONG CÁCH KIẾN TRÚC PHÁP TRONG QUÁ TRÌNH ĐÔ THỊ HÓA TẠI THÀNH PHỐ HỒ CHÍ MINH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52D5" w14:textId="2E7A65AE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8B06" w14:textId="289B992E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Việt, </w:t>
            </w:r>
            <w:r w:rsidRPr="00515D30">
              <w:rPr>
                <w:rFonts w:eastAsia="Times New Roman"/>
                <w:i/>
                <w:sz w:val="24"/>
                <w:szCs w:val="24"/>
                <w:u w:val="single"/>
              </w:rPr>
              <w:t>Pháp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041" w14:textId="7259474E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445DC189" w14:textId="77777777" w:rsidTr="00515D30">
        <w:trPr>
          <w:trHeight w:val="9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9C27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F649" w14:textId="77777777" w:rsidR="00515D30" w:rsidRPr="00515D30" w:rsidRDefault="00515D30" w:rsidP="00515D30">
            <w:pPr>
              <w:spacing w:line="240" w:lineRule="auto"/>
              <w:ind w:firstLine="0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ThS.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Phan Lê Chung</w:t>
            </w:r>
          </w:p>
          <w:p w14:paraId="62480836" w14:textId="77777777" w:rsidR="00515D30" w:rsidRPr="00515D30" w:rsidRDefault="00515D30" w:rsidP="00515D30">
            <w:pPr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15D30">
              <w:rPr>
                <w:bCs/>
                <w:iCs/>
                <w:sz w:val="24"/>
                <w:szCs w:val="24"/>
              </w:rPr>
              <w:t xml:space="preserve">Trường Đại học Nghệ thuật - </w:t>
            </w:r>
            <w:r w:rsidRPr="00515D30">
              <w:rPr>
                <w:bCs/>
                <w:iCs/>
                <w:sz w:val="24"/>
                <w:szCs w:val="24"/>
              </w:rPr>
              <w:br/>
              <w:t>Đại học Huế</w:t>
            </w:r>
          </w:p>
          <w:p w14:paraId="51584DAD" w14:textId="7777777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B798" w14:textId="72463212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  <w:lang w:val="fr-FR"/>
              </w:rPr>
              <w:t>Nghệ thuật trang trí trên đồ đồng thời Nguyễn qua góc nhìn của các học giả người Pháp trong bộ B.A.V.H (Bulletin des Amis du Vieux Huế) [</w:t>
            </w:r>
            <w:r w:rsidRPr="00515D30">
              <w:rPr>
                <w:rFonts w:eastAsia="Times New Roman"/>
                <w:i/>
                <w:iCs/>
                <w:sz w:val="24"/>
                <w:szCs w:val="24"/>
                <w:lang w:val="fr-FR"/>
              </w:rPr>
              <w:t>Les arts décoratifs des objets en bronze à la dynastie des Nguyen selon des savants français dans la collection des livres B.A.V.H (Les amis de l’ancienne capitale de Hue)]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2294" w14:textId="37A03B26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1DE" w14:textId="1909F4BA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A423" w14:textId="7777777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00535A7D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03CE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EAA6" w14:textId="624CBEBC" w:rsidR="00515D30" w:rsidRPr="00515D30" w:rsidRDefault="00515D30" w:rsidP="00515D30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i/>
                <w:sz w:val="24"/>
                <w:szCs w:val="24"/>
              </w:rPr>
              <w:t>NCS.</w:t>
            </w:r>
            <w:r w:rsidRPr="00515D30">
              <w:rPr>
                <w:rFonts w:eastAsia="Times New Roman"/>
                <w:b/>
                <w:i/>
                <w:sz w:val="24"/>
                <w:szCs w:val="24"/>
              </w:rPr>
              <w:t xml:space="preserve"> Trần Thị Hoài Diễm</w:t>
            </w:r>
            <w:r w:rsidRPr="00515D30">
              <w:rPr>
                <w:rFonts w:eastAsia="Times New Roman"/>
                <w:sz w:val="24"/>
                <w:szCs w:val="24"/>
              </w:rPr>
              <w:br/>
              <w:t>ĐH Nghệ thuật, ĐH Huế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C2F7" w14:textId="11C996EA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fr-FR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Dấu ấn phong cách ROCOCO - PHÁP trong trang trí tại lăng các Bà hoàng thời Nguyễn. </w:t>
            </w:r>
            <w:r w:rsidRPr="00515D30">
              <w:rPr>
                <w:rFonts w:eastAsia="Times New Roman"/>
                <w:i/>
                <w:iCs/>
                <w:sz w:val="24"/>
                <w:szCs w:val="24"/>
              </w:rPr>
              <w:t>[THE SIGNATURE OF THE ROCOCO STYLE (FRENCH) APPEARS IN TOMB DECORATION OF THE QUEENS NGUYEN DYNASTY IN HUE, VIETNAM]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3D57" w14:textId="2DFE47D5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3AFA" w14:textId="0F167C11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Việt, Pháp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52C7" w14:textId="77777777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515D30" w:rsidRPr="00515D30" w14:paraId="3DF979D5" w14:textId="77777777" w:rsidTr="00515D30">
        <w:trPr>
          <w:trHeight w:val="9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A89" w14:textId="77777777" w:rsidR="00515D30" w:rsidRPr="00515D30" w:rsidRDefault="00515D30" w:rsidP="00533178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right="-250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A35" w14:textId="7A8DF91B" w:rsidR="00515D30" w:rsidRPr="00515D30" w:rsidRDefault="00515D30" w:rsidP="00515D30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</w:rPr>
            </w:pPr>
            <w:r w:rsidRPr="00515D30">
              <w:rPr>
                <w:rFonts w:eastAsia="Times New Roman"/>
                <w:bCs/>
                <w:i/>
                <w:sz w:val="24"/>
                <w:szCs w:val="24"/>
                <w:lang w:val="nl-NL"/>
              </w:rPr>
              <w:t>PGS.TS</w:t>
            </w:r>
            <w:r w:rsidRPr="00515D30">
              <w:rPr>
                <w:rFonts w:eastAsia="Times New Roman"/>
                <w:b/>
                <w:bCs/>
                <w:i/>
                <w:sz w:val="24"/>
                <w:szCs w:val="24"/>
                <w:lang w:val="nl-NL"/>
              </w:rPr>
              <w:t xml:space="preserve"> </w:t>
            </w:r>
            <w:r w:rsidRPr="00515D30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Hoàng Minh Phúc</w:t>
            </w:r>
            <w:r w:rsidRPr="00515D30">
              <w:rPr>
                <w:rFonts w:eastAsia="Times New Roman"/>
                <w:bCs/>
                <w:i/>
                <w:sz w:val="24"/>
                <w:szCs w:val="24"/>
              </w:rPr>
              <w:t xml:space="preserve">, </w:t>
            </w:r>
            <w:r w:rsidRPr="00515D30">
              <w:rPr>
                <w:rFonts w:eastAsia="Times New Roman"/>
                <w:bCs/>
                <w:sz w:val="24"/>
                <w:szCs w:val="24"/>
                <w:lang w:val="nl-NL"/>
              </w:rPr>
              <w:t xml:space="preserve">Trường Đại học Mỹ thuật Tp.Hồ Chí Minh; </w:t>
            </w:r>
            <w:r w:rsidRPr="00515D30">
              <w:rPr>
                <w:rFonts w:eastAsia="Times New Roman"/>
                <w:bCs/>
                <w:i/>
                <w:sz w:val="24"/>
                <w:szCs w:val="24"/>
                <w:lang w:val="nl-NL"/>
              </w:rPr>
              <w:t>ThS.NCS</w:t>
            </w:r>
            <w:r w:rsidRPr="00515D30">
              <w:rPr>
                <w:rFonts w:eastAsia="Times New Roman"/>
                <w:b/>
                <w:bCs/>
                <w:i/>
                <w:sz w:val="24"/>
                <w:szCs w:val="24"/>
                <w:lang w:val="nl-NL"/>
              </w:rPr>
              <w:t xml:space="preserve"> </w:t>
            </w:r>
            <w:r w:rsidRPr="00515D30"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  <w:t>Trần Thị Thy Trà</w:t>
            </w:r>
            <w:r w:rsidRPr="00515D30">
              <w:rPr>
                <w:rFonts w:eastAsia="Times New Roman"/>
                <w:bCs/>
                <w:i/>
                <w:sz w:val="24"/>
                <w:szCs w:val="24"/>
              </w:rPr>
              <w:t xml:space="preserve">, </w:t>
            </w:r>
            <w:r w:rsidRPr="00515D30">
              <w:rPr>
                <w:rFonts w:eastAsia="Times New Roman"/>
                <w:bCs/>
                <w:sz w:val="24"/>
                <w:szCs w:val="24"/>
                <w:lang w:val="nl-NL"/>
              </w:rPr>
              <w:t xml:space="preserve">Trường </w:t>
            </w:r>
            <w:r w:rsidRPr="00515D30">
              <w:rPr>
                <w:rFonts w:eastAsia="Times New Roman"/>
                <w:bCs/>
                <w:spacing w:val="-6"/>
                <w:sz w:val="24"/>
                <w:szCs w:val="24"/>
                <w:lang w:val="nl-NL"/>
              </w:rPr>
              <w:t>Đại học Mỹ thuật Công nghiệp Hà Nội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3C30" w14:textId="3F44EA1B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bCs/>
                <w:sz w:val="24"/>
                <w:szCs w:val="24"/>
                <w:lang w:val="nl-NL"/>
              </w:rPr>
              <w:t>MINH HỌA BÌA BÁO PHONG HÓA GIAI ĐOẠN PHÁP THUỘC [</w:t>
            </w:r>
            <w:r w:rsidRPr="00515D30">
              <w:rPr>
                <w:rFonts w:eastAsia="Times New Roman"/>
                <w:sz w:val="24"/>
                <w:szCs w:val="24"/>
                <w:lang w:val="fr-FR"/>
              </w:rPr>
              <w:t>L’Illustration de la couverture du journal « Des Mœurs » à l'époque de la domination française]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DDDF" w14:textId="37D5C6C5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Việt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515" w14:textId="1EC1857A" w:rsidR="00515D30" w:rsidRPr="00515D30" w:rsidRDefault="00515D30" w:rsidP="0053317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>Pháp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64FF" w14:textId="1C074E62" w:rsidR="00515D30" w:rsidRPr="00515D30" w:rsidRDefault="00515D30" w:rsidP="00515D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15D30">
              <w:rPr>
                <w:rFonts w:eastAsia="Times New Roman"/>
                <w:sz w:val="24"/>
                <w:szCs w:val="24"/>
              </w:rPr>
              <w:t xml:space="preserve">XIN PHÉP KHÔNG </w:t>
            </w:r>
            <w:r>
              <w:rPr>
                <w:rFonts w:eastAsia="Times New Roman"/>
                <w:sz w:val="24"/>
                <w:szCs w:val="24"/>
              </w:rPr>
              <w:t>THUY</w:t>
            </w:r>
            <w:r w:rsidRPr="00515D30">
              <w:rPr>
                <w:rFonts w:eastAsia="Times New Roman"/>
                <w:sz w:val="24"/>
                <w:szCs w:val="24"/>
              </w:rPr>
              <w:t>ẾT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15D30">
              <w:rPr>
                <w:rFonts w:eastAsia="Times New Roman"/>
                <w:sz w:val="24"/>
                <w:szCs w:val="24"/>
              </w:rPr>
              <w:t xml:space="preserve">TRÌNH </w:t>
            </w:r>
          </w:p>
        </w:tc>
      </w:tr>
    </w:tbl>
    <w:p w14:paraId="02D8A6E0" w14:textId="6F4FB1DF" w:rsidR="00D2684A" w:rsidRDefault="00D2684A" w:rsidP="00D615CA">
      <w:pPr>
        <w:jc w:val="right"/>
      </w:pPr>
    </w:p>
    <w:sectPr w:rsidR="00D2684A" w:rsidSect="004610C3">
      <w:pgSz w:w="16840" w:h="11907" w:orient="landscape" w:code="9"/>
      <w:pgMar w:top="851" w:right="1418" w:bottom="851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0D153" w14:textId="77777777" w:rsidR="00C60AEE" w:rsidRDefault="00C60AEE" w:rsidP="00D2684A">
      <w:pPr>
        <w:spacing w:line="240" w:lineRule="auto"/>
      </w:pPr>
      <w:r>
        <w:separator/>
      </w:r>
    </w:p>
  </w:endnote>
  <w:endnote w:type="continuationSeparator" w:id="0">
    <w:p w14:paraId="06FC4F44" w14:textId="77777777" w:rsidR="00C60AEE" w:rsidRDefault="00C60AEE" w:rsidP="00D2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481E6" w14:textId="77777777" w:rsidR="00C60AEE" w:rsidRDefault="00C60AEE" w:rsidP="00D2684A">
      <w:pPr>
        <w:spacing w:line="240" w:lineRule="auto"/>
      </w:pPr>
      <w:r>
        <w:separator/>
      </w:r>
    </w:p>
  </w:footnote>
  <w:footnote w:type="continuationSeparator" w:id="0">
    <w:p w14:paraId="2E854D86" w14:textId="77777777" w:rsidR="00C60AEE" w:rsidRDefault="00C60AEE" w:rsidP="00D26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4245"/>
    <w:multiLevelType w:val="hybridMultilevel"/>
    <w:tmpl w:val="3278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8"/>
    <w:rsid w:val="0005199F"/>
    <w:rsid w:val="000B4366"/>
    <w:rsid w:val="0017475C"/>
    <w:rsid w:val="00190964"/>
    <w:rsid w:val="001C7E45"/>
    <w:rsid w:val="001D5562"/>
    <w:rsid w:val="001D74ED"/>
    <w:rsid w:val="001E1968"/>
    <w:rsid w:val="0025484C"/>
    <w:rsid w:val="002A092A"/>
    <w:rsid w:val="002A25E5"/>
    <w:rsid w:val="002D4A15"/>
    <w:rsid w:val="002D63CA"/>
    <w:rsid w:val="002F5197"/>
    <w:rsid w:val="0030653A"/>
    <w:rsid w:val="00336BED"/>
    <w:rsid w:val="00357599"/>
    <w:rsid w:val="00376359"/>
    <w:rsid w:val="003952B9"/>
    <w:rsid w:val="003D2D31"/>
    <w:rsid w:val="004610C3"/>
    <w:rsid w:val="00515D30"/>
    <w:rsid w:val="00533178"/>
    <w:rsid w:val="0058277E"/>
    <w:rsid w:val="0058297C"/>
    <w:rsid w:val="00584FA9"/>
    <w:rsid w:val="005A1606"/>
    <w:rsid w:val="00641024"/>
    <w:rsid w:val="00661C3F"/>
    <w:rsid w:val="00665C85"/>
    <w:rsid w:val="00680506"/>
    <w:rsid w:val="00686D88"/>
    <w:rsid w:val="006D6436"/>
    <w:rsid w:val="007E5423"/>
    <w:rsid w:val="0082714C"/>
    <w:rsid w:val="008F619B"/>
    <w:rsid w:val="00997B3E"/>
    <w:rsid w:val="009A7BD0"/>
    <w:rsid w:val="009C2C45"/>
    <w:rsid w:val="009D393B"/>
    <w:rsid w:val="009E5EDF"/>
    <w:rsid w:val="009F0660"/>
    <w:rsid w:val="00A622DC"/>
    <w:rsid w:val="00A83EB3"/>
    <w:rsid w:val="00AB5D23"/>
    <w:rsid w:val="00AC5115"/>
    <w:rsid w:val="00B601DB"/>
    <w:rsid w:val="00BD72E1"/>
    <w:rsid w:val="00BE3355"/>
    <w:rsid w:val="00BE5E60"/>
    <w:rsid w:val="00C03847"/>
    <w:rsid w:val="00C401A9"/>
    <w:rsid w:val="00C60AEE"/>
    <w:rsid w:val="00C8712A"/>
    <w:rsid w:val="00CA1316"/>
    <w:rsid w:val="00CA7032"/>
    <w:rsid w:val="00D236D8"/>
    <w:rsid w:val="00D2684A"/>
    <w:rsid w:val="00D36874"/>
    <w:rsid w:val="00D615CA"/>
    <w:rsid w:val="00DC754E"/>
    <w:rsid w:val="00DE07DB"/>
    <w:rsid w:val="00DE2439"/>
    <w:rsid w:val="00DF0645"/>
    <w:rsid w:val="00E2108B"/>
    <w:rsid w:val="00E34C27"/>
    <w:rsid w:val="00E4014E"/>
    <w:rsid w:val="00E5562D"/>
    <w:rsid w:val="00EB693C"/>
    <w:rsid w:val="00F75468"/>
    <w:rsid w:val="00FC303A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43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6D6436"/>
    <w:rPr>
      <w:i/>
      <w:iCs/>
    </w:rPr>
  </w:style>
  <w:style w:type="paragraph" w:styleId="ListParagraph">
    <w:name w:val="List Paragraph"/>
    <w:basedOn w:val="Normal"/>
    <w:uiPriority w:val="34"/>
    <w:qFormat/>
    <w:rsid w:val="00EB69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8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8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84A"/>
    <w:rPr>
      <w:vertAlign w:val="superscript"/>
    </w:rPr>
  </w:style>
  <w:style w:type="paragraph" w:customStyle="1" w:styleId="m-3027447001328976968yiv4531236928msonormal">
    <w:name w:val="m_-3027447001328976968yiv4531236928msonormal"/>
    <w:basedOn w:val="Normal"/>
    <w:rsid w:val="003D2D3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43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6D6436"/>
    <w:rPr>
      <w:i/>
      <w:iCs/>
    </w:rPr>
  </w:style>
  <w:style w:type="paragraph" w:styleId="ListParagraph">
    <w:name w:val="List Paragraph"/>
    <w:basedOn w:val="Normal"/>
    <w:uiPriority w:val="34"/>
    <w:qFormat/>
    <w:rsid w:val="00EB69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8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8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84A"/>
    <w:rPr>
      <w:vertAlign w:val="superscript"/>
    </w:rPr>
  </w:style>
  <w:style w:type="paragraph" w:customStyle="1" w:styleId="m-3027447001328976968yiv4531236928msonormal">
    <w:name w:val="m_-3027447001328976968yiv4531236928msonormal"/>
    <w:basedOn w:val="Normal"/>
    <w:rsid w:val="003D2D3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9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371C-A030-46EE-A790-7FBEDB3F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Tuyen</dc:creator>
  <cp:lastModifiedBy>ADMIN</cp:lastModifiedBy>
  <cp:revision>4</cp:revision>
  <cp:lastPrinted>2018-04-08T14:38:00Z</cp:lastPrinted>
  <dcterms:created xsi:type="dcterms:W3CDTF">2018-04-10T03:17:00Z</dcterms:created>
  <dcterms:modified xsi:type="dcterms:W3CDTF">2018-04-12T11:31:00Z</dcterms:modified>
</cp:coreProperties>
</file>